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B7" w:rsidRDefault="00181CF9" w:rsidP="00F506B7">
      <w:pPr>
        <w:rPr>
          <w:rFonts w:asciiTheme="majorHAnsi" w:hAnsiTheme="majorHAnsi"/>
          <w:sz w:val="24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745B367B" wp14:editId="6A460D8F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6648450" cy="11391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6B7" w:rsidRDefault="00F506B7" w:rsidP="00F506B7">
      <w:pPr>
        <w:rPr>
          <w:rFonts w:asciiTheme="majorHAnsi" w:hAnsiTheme="majorHAnsi"/>
          <w:sz w:val="24"/>
          <w:szCs w:val="26"/>
        </w:rPr>
      </w:pPr>
    </w:p>
    <w:p w:rsidR="00F506B7" w:rsidRPr="00377258" w:rsidRDefault="00F506B7" w:rsidP="00F506B7">
      <w:pPr>
        <w:rPr>
          <w:rFonts w:asciiTheme="majorHAnsi" w:hAnsiTheme="majorHAnsi"/>
          <w:szCs w:val="26"/>
        </w:rPr>
      </w:pPr>
    </w:p>
    <w:p w:rsidR="00167F49" w:rsidRDefault="00A25E74" w:rsidP="00A25E74">
      <w:pPr>
        <w:pStyle w:val="Heading1"/>
        <w:ind w:left="0"/>
        <w:jc w:val="center"/>
        <w:rPr>
          <w:rFonts w:asciiTheme="majorHAnsi" w:hAnsiTheme="majorHAnsi" w:cs="Arial"/>
          <w:sz w:val="24"/>
          <w:szCs w:val="22"/>
        </w:rPr>
      </w:pPr>
      <w:bookmarkStart w:id="0" w:name="_GoBack"/>
      <w:r w:rsidRPr="00167F49">
        <w:rPr>
          <w:rFonts w:asciiTheme="majorHAnsi" w:hAnsiTheme="majorHAnsi" w:cs="Arial"/>
          <w:sz w:val="24"/>
          <w:szCs w:val="22"/>
        </w:rPr>
        <w:t xml:space="preserve">Procedure where a complaint has been made about possible abuse </w:t>
      </w:r>
    </w:p>
    <w:p w:rsidR="00A25E74" w:rsidRPr="00167F49" w:rsidRDefault="00A25E74" w:rsidP="00A25E74">
      <w:pPr>
        <w:pStyle w:val="Heading1"/>
        <w:ind w:left="0"/>
        <w:jc w:val="center"/>
        <w:rPr>
          <w:rFonts w:asciiTheme="majorHAnsi" w:hAnsiTheme="majorHAnsi" w:cs="Arial"/>
          <w:sz w:val="24"/>
          <w:szCs w:val="22"/>
        </w:rPr>
      </w:pPr>
      <w:r w:rsidRPr="00167F49">
        <w:rPr>
          <w:rFonts w:asciiTheme="majorHAnsi" w:hAnsiTheme="majorHAnsi" w:cs="Arial"/>
          <w:sz w:val="24"/>
          <w:szCs w:val="22"/>
        </w:rPr>
        <w:t>by a member of the school’s staff.</w:t>
      </w:r>
    </w:p>
    <w:bookmarkEnd w:id="0"/>
    <w:p w:rsidR="008F00E2" w:rsidRDefault="00167F49" w:rsidP="008F00E2">
      <w:pPr>
        <w:ind w:left="36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81915</wp:posOffset>
                </wp:positionV>
                <wp:extent cx="3538855" cy="4101280"/>
                <wp:effectExtent l="0" t="0" r="23495" b="1397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855" cy="4101280"/>
                          <a:chOff x="0" y="0"/>
                          <a:chExt cx="3538855" cy="41012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0"/>
                            <a:ext cx="3526155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828" w:rsidRPr="00941828" w:rsidRDefault="00941828" w:rsidP="00941828">
                              <w:pPr>
                                <w:pStyle w:val="Pa16"/>
                                <w:spacing w:after="16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941828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Key Points </w:t>
                              </w:r>
                            </w:p>
                            <w:p w:rsidR="00941828" w:rsidRPr="00941828" w:rsidRDefault="00941828" w:rsidP="00941828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</w:pPr>
                              <w:r w:rsidRPr="00941828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>Lead individual</w:t>
                              </w:r>
                              <w:r w:rsidR="00004DC1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 xml:space="preserve"> (Principal)</w:t>
                              </w:r>
                              <w:r w:rsidRPr="00941828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 xml:space="preserve"> learns of an allegation against a member of staff and informs the</w:t>
                              </w:r>
                            </w:p>
                            <w:p w:rsidR="00941828" w:rsidRPr="00941828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</w:pPr>
                              <w:r w:rsidRPr="00941828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 xml:space="preserve"> Chair/Vice Chair of </w:t>
                              </w:r>
                              <w:proofErr w:type="spellStart"/>
                              <w:r w:rsidRPr="00941828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>BoG</w:t>
                              </w:r>
                              <w:proofErr w:type="spellEnd"/>
                              <w:r w:rsidRPr="00941828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 xml:space="preserve"> as appropriate.</w:t>
                              </w:r>
                            </w:p>
                            <w:p w:rsidR="008F00E2" w:rsidRPr="00941828" w:rsidRDefault="008F00E2" w:rsidP="008F00E2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26155" cy="100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828" w:rsidRPr="00941828" w:rsidRDefault="00941828" w:rsidP="00941828">
                              <w:pPr>
                                <w:pStyle w:val="Pa16"/>
                                <w:spacing w:after="16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941828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Guidance on the Next Steps </w:t>
                              </w:r>
                            </w:p>
                            <w:p w:rsidR="00941828" w:rsidRPr="00941828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41828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>Lead individual then establishes the facts, seeks advice from the key agencies as appropriate, usually through informal discussion.</w:t>
                              </w:r>
                            </w:p>
                            <w:p w:rsidR="008F00E2" w:rsidRPr="00941828" w:rsidRDefault="008F00E2" w:rsidP="008F00E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778000" y="1079500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778000" y="2552700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9900"/>
                            <a:ext cx="3526155" cy="109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828" w:rsidRPr="00941828" w:rsidRDefault="00941828" w:rsidP="00941828">
                              <w:pPr>
                                <w:pStyle w:val="Pa16"/>
                                <w:spacing w:after="16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941828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Possible Outcomes </w:t>
                              </w:r>
                            </w:p>
                            <w:p w:rsidR="00941828" w:rsidRPr="00941828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941828">
                                <w:rPr>
                                  <w:rFonts w:asciiTheme="majorHAnsi" w:hAnsiTheme="majorHAnsi" w:cs="Arial"/>
                                </w:rPr>
                                <w:t xml:space="preserve">Following on from establishing the facts, seeking advice from Key Agencies and discussion with the Chair and/or </w:t>
                              </w:r>
                              <w:proofErr w:type="spellStart"/>
                              <w:r w:rsidRPr="00941828">
                                <w:rPr>
                                  <w:rFonts w:asciiTheme="majorHAnsi" w:hAnsiTheme="majorHAnsi" w:cs="Arial"/>
                                </w:rPr>
                                <w:t>BoG</w:t>
                              </w:r>
                              <w:proofErr w:type="spellEnd"/>
                              <w:r w:rsidRPr="00941828">
                                <w:rPr>
                                  <w:rFonts w:asciiTheme="majorHAnsi" w:hAnsiTheme="majorHAnsi" w:cs="Arial"/>
                                </w:rPr>
                                <w:t xml:space="preserve"> to agree a way forward from the options below.</w:t>
                              </w:r>
                            </w:p>
                            <w:p w:rsidR="00941828" w:rsidRPr="00941828" w:rsidRDefault="00941828" w:rsidP="009418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26" style="position:absolute;left:0;text-align:left;margin-left:129.65pt;margin-top:6.45pt;width:278.65pt;height:322.95pt;z-index:251701248" coordsize="35388,4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7;width:35261;height:10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941828" w:rsidRPr="00941828" w:rsidRDefault="00941828" w:rsidP="00941828">
                        <w:pPr>
                          <w:pStyle w:val="Pa16"/>
                          <w:spacing w:after="16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941828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Key Points </w:t>
                        </w:r>
                      </w:p>
                      <w:p w:rsidR="00941828" w:rsidRPr="00941828" w:rsidRDefault="00941828" w:rsidP="00941828">
                        <w:pPr>
                          <w:spacing w:after="0"/>
                          <w:jc w:val="center"/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</w:pPr>
                        <w:r w:rsidRPr="00941828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>Lead individual</w:t>
                        </w:r>
                        <w:r w:rsidR="00004DC1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 xml:space="preserve"> (Principal)</w:t>
                        </w:r>
                        <w:r w:rsidRPr="00941828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 xml:space="preserve"> learns of an allegation against a member of staff and informs the</w:t>
                        </w:r>
                      </w:p>
                      <w:p w:rsidR="00941828" w:rsidRPr="00941828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</w:pPr>
                        <w:r w:rsidRPr="00941828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 xml:space="preserve"> Chair/Vice Chair of </w:t>
                        </w:r>
                        <w:proofErr w:type="spellStart"/>
                        <w:r w:rsidRPr="00941828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>BoG</w:t>
                        </w:r>
                        <w:proofErr w:type="spellEnd"/>
                        <w:r w:rsidRPr="00941828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 xml:space="preserve"> as appropriate.</w:t>
                        </w:r>
                      </w:p>
                      <w:p w:rsidR="008F00E2" w:rsidRPr="00941828" w:rsidRDefault="008F00E2" w:rsidP="008F00E2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5494;width:35261;height:10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<v:textbox>
                    <w:txbxContent>
                      <w:p w:rsidR="00941828" w:rsidRPr="00941828" w:rsidRDefault="00941828" w:rsidP="00941828">
                        <w:pPr>
                          <w:pStyle w:val="Pa16"/>
                          <w:spacing w:after="16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941828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Guidance on the Next Steps </w:t>
                        </w:r>
                      </w:p>
                      <w:p w:rsidR="00941828" w:rsidRPr="00941828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sz w:val="24"/>
                            <w:szCs w:val="24"/>
                          </w:rPr>
                        </w:pPr>
                        <w:r w:rsidRPr="00941828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>Lead individual then establishes the facts, seeks advice from the key agencies as appropriate, usually through informal discussion.</w:t>
                        </w:r>
                      </w:p>
                      <w:p w:rsidR="008F00E2" w:rsidRPr="00941828" w:rsidRDefault="008F00E2" w:rsidP="008F00E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9" type="#_x0000_t32" style="position:absolute;left:17780;top:10795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" strokecolor="black [3213]" strokeweight="1.75pt">
                  <v:stroke endarrow="block" joinstyle="miter"/>
                </v:shape>
                <v:shape id="Straight Arrow Connector 22" o:spid="_x0000_s1030" type="#_x0000_t32" style="position:absolute;left:17780;top:25527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" strokecolor="black [3213]" strokeweight="1.75pt">
                  <v:stroke endarrow="block" joinstyle="miter"/>
                </v:shape>
                <v:shape id="Text Box 2" o:spid="_x0000_s1031" type="#_x0000_t202" style="position:absolute;top:30099;width:35261;height:10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">
                  <v:textbox>
                    <w:txbxContent>
                      <w:p w:rsidR="00941828" w:rsidRPr="00941828" w:rsidRDefault="00941828" w:rsidP="00941828">
                        <w:pPr>
                          <w:pStyle w:val="Pa16"/>
                          <w:spacing w:after="16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941828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Possible Outcomes </w:t>
                        </w:r>
                      </w:p>
                      <w:p w:rsidR="00941828" w:rsidRPr="00941828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</w:rPr>
                        </w:pPr>
                        <w:r w:rsidRPr="00941828">
                          <w:rPr>
                            <w:rFonts w:asciiTheme="majorHAnsi" w:hAnsiTheme="majorHAnsi" w:cs="Arial"/>
                          </w:rPr>
                          <w:t xml:space="preserve">Following on from establishing the facts, seeking advice from Key Agencies and discussion with the Chair and/or </w:t>
                        </w:r>
                        <w:proofErr w:type="spellStart"/>
                        <w:r w:rsidRPr="00941828">
                          <w:rPr>
                            <w:rFonts w:asciiTheme="majorHAnsi" w:hAnsiTheme="majorHAnsi" w:cs="Arial"/>
                          </w:rPr>
                          <w:t>BoG</w:t>
                        </w:r>
                        <w:proofErr w:type="spellEnd"/>
                        <w:r w:rsidRPr="00941828">
                          <w:rPr>
                            <w:rFonts w:asciiTheme="majorHAnsi" w:hAnsiTheme="majorHAnsi" w:cs="Arial"/>
                          </w:rPr>
                          <w:t xml:space="preserve"> to agree a way forward from the options below.</w:t>
                        </w:r>
                      </w:p>
                      <w:p w:rsidR="00941828" w:rsidRPr="00941828" w:rsidRDefault="00941828" w:rsidP="009418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F00E2" w:rsidRDefault="008F00E2" w:rsidP="008F00E2">
      <w:pPr>
        <w:ind w:left="360"/>
        <w:rPr>
          <w:rFonts w:ascii="Arial" w:hAnsi="Arial" w:cs="Arial"/>
          <w:b/>
          <w:bCs/>
          <w:szCs w:val="24"/>
        </w:rPr>
      </w:pPr>
    </w:p>
    <w:p w:rsidR="0072475A" w:rsidRPr="00377258" w:rsidRDefault="002B7AA4" w:rsidP="00C56D68">
      <w:pPr>
        <w:spacing w:after="120" w:line="240" w:lineRule="auto"/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6734810</wp:posOffset>
            </wp:positionV>
            <wp:extent cx="1381125" cy="1183640"/>
            <wp:effectExtent l="0" t="0" r="9525" b="0"/>
            <wp:wrapThrough wrapText="bothSides">
              <wp:wrapPolygon edited="0">
                <wp:start x="0" y="0"/>
                <wp:lineTo x="0" y="21206"/>
                <wp:lineTo x="21451" y="21206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71355" r="73034" b="15369"/>
                    <a:stretch/>
                  </pic:blipFill>
                  <pic:spPr bwMode="auto">
                    <a:xfrm>
                      <a:off x="0" y="0"/>
                      <a:ext cx="1381125" cy="118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F49">
        <w:rPr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3634105</wp:posOffset>
                </wp:positionV>
                <wp:extent cx="5476875" cy="1104900"/>
                <wp:effectExtent l="57150" t="0" r="85725" b="571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1104900"/>
                          <a:chOff x="0" y="0"/>
                          <a:chExt cx="5476875" cy="1104900"/>
                        </a:xfrm>
                      </wpg:grpSpPr>
                      <wps:wsp>
                        <wps:cNvPr id="58" name="Straight Arrow Connector 58"/>
                        <wps:cNvCnPr/>
                        <wps:spPr>
                          <a:xfrm>
                            <a:off x="12700" y="622300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1816100" y="647700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3632200" y="647700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5473700" y="622300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635000"/>
                            <a:ext cx="54768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730500" y="0"/>
                            <a:ext cx="0" cy="62357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6C8E0" id="Group 192" o:spid="_x0000_s1026" style="position:absolute;margin-left:55.65pt;margin-top:286.15pt;width:431.25pt;height:87pt;z-index:251719680" coordsize="5476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">
                <v:shape id="Straight Arrow Connector 58" o:spid="_x0000_s1027" type="#_x0000_t32" style="position:absolute;left:127;top:622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" strokecolor="black [3213]" strokeweight="1.75pt">
                  <v:stroke endarrow="block" joinstyle="miter"/>
                </v:shape>
                <v:shape id="Straight Arrow Connector 59" o:spid="_x0000_s1028" type="#_x0000_t32" style="position:absolute;left:18161;top:6477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" strokecolor="black [3213]" strokeweight="1.75pt">
                  <v:stroke endarrow="block" joinstyle="miter"/>
                </v:shape>
                <v:shape id="Straight Arrow Connector 60" o:spid="_x0000_s1029" type="#_x0000_t32" style="position:absolute;left:36322;top:6477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" strokecolor="black [3213]" strokeweight="1.75pt">
                  <v:stroke endarrow="block" joinstyle="miter"/>
                </v:shape>
                <v:shape id="Straight Arrow Connector 61" o:spid="_x0000_s1030" type="#_x0000_t32" style="position:absolute;left:54737;top:622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" strokecolor="black [3213]" strokeweight="1.75pt">
                  <v:stroke endarrow="block" joinstyle="miter"/>
                </v:shape>
                <v:line id="Straight Connector 62" o:spid="_x0000_s1031" style="position:absolute;visibility:visible;mso-wrap-style:square" from="0,6350" to="54768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" strokecolor="black [3213]" strokeweight="1.75pt">
                  <v:stroke joinstyle="miter"/>
                </v:line>
                <v:line id="Straight Connector 63" o:spid="_x0000_s1032" style="position:absolute;visibility:visible;mso-wrap-style:square" from="27305,0" to="27305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" strokecolor="black [3213]" strokeweight="1.75pt">
                  <v:stroke joinstyle="miter"/>
                </v:line>
              </v:group>
            </w:pict>
          </mc:Fallback>
        </mc:AlternateContent>
      </w:r>
      <w:r w:rsidR="00D97163">
        <w:rPr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4726305</wp:posOffset>
                </wp:positionV>
                <wp:extent cx="6807200" cy="2065020"/>
                <wp:effectExtent l="0" t="0" r="12700" b="1143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2065020"/>
                          <a:chOff x="0" y="0"/>
                          <a:chExt cx="6807200" cy="2065020"/>
                        </a:xfrm>
                      </wpg:grpSpPr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400" cy="2044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1828" w:rsidRPr="00D97163" w:rsidRDefault="00941828" w:rsidP="00941828">
                              <w:pPr>
                                <w:pStyle w:val="Default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D97163">
                                <w:rPr>
                                  <w:rFonts w:asciiTheme="majorHAnsi" w:hAnsiTheme="majorHAnsi"/>
                                </w:rPr>
                                <w:t>Precautionary suspension is not appropriate and the matter is concluded.</w:t>
                              </w:r>
                            </w:p>
                            <w:p w:rsidR="00F86E0F" w:rsidRPr="00D97163" w:rsidRDefault="00F86E0F" w:rsidP="00F86E0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67840" y="20320"/>
                            <a:ext cx="1422400" cy="2044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1828" w:rsidRPr="00D97163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</w:pPr>
                              <w:r w:rsidRPr="00D97163"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  <w:t>Allegation addressed through relevant disciplinary procedures.</w:t>
                              </w:r>
                            </w:p>
                            <w:p w:rsidR="00941828" w:rsidRPr="00D97163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96640" y="20320"/>
                            <a:ext cx="1422400" cy="2044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1828" w:rsidRPr="00D97163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</w:rPr>
                              </w:pPr>
                              <w:r w:rsidRPr="00D97163">
                                <w:rPr>
                                  <w:rFonts w:asciiTheme="majorHAnsi" w:hAnsiTheme="majorHAnsi" w:cs="Arial"/>
                                  <w:sz w:val="24"/>
                                </w:rPr>
                                <w:t>Precautionary suspension under Child Protection procedures imposed</w:t>
                              </w:r>
                            </w:p>
                            <w:p w:rsidR="00941828" w:rsidRPr="00F86E0F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384800" y="0"/>
                            <a:ext cx="1422400" cy="2044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1828" w:rsidRPr="00D97163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</w:rPr>
                              </w:pPr>
                              <w:r w:rsidRPr="00D97163">
                                <w:rPr>
                                  <w:rFonts w:asciiTheme="majorHAnsi" w:hAnsiTheme="majorHAnsi" w:cs="Arial"/>
                                  <w:sz w:val="24"/>
                                </w:rPr>
                                <w:t>Alternatives to precautionary suspension imposed</w:t>
                              </w:r>
                            </w:p>
                            <w:p w:rsidR="00941828" w:rsidRPr="00F86E0F" w:rsidRDefault="00941828" w:rsidP="0094182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32" style="position:absolute;margin-left:484.8pt;margin-top:372.15pt;width:536pt;height:162.6pt;z-index:251708416;mso-position-horizontal:right;mso-position-horizontal-relative:margin" coordsize="68072,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">
                <v:shape id="Text Box 47" o:spid="_x0000_s1033" type="#_x0000_t202" style="position:absolute;width:14224;height:20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" filled="f" strokeweight="1pt">
                  <v:textbox>
                    <w:txbxContent>
                      <w:p w:rsidR="00941828" w:rsidRPr="00D97163" w:rsidRDefault="00941828" w:rsidP="00941828">
                        <w:pPr>
                          <w:pStyle w:val="Default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D97163">
                          <w:rPr>
                            <w:rFonts w:asciiTheme="majorHAnsi" w:hAnsiTheme="majorHAnsi"/>
                          </w:rPr>
                          <w:t>Precautionary suspension is not appropriate and the matter is concluded.</w:t>
                        </w:r>
                      </w:p>
                      <w:p w:rsidR="00F86E0F" w:rsidRPr="00D97163" w:rsidRDefault="00F86E0F" w:rsidP="00F86E0F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4" o:spid="_x0000_s1034" type="#_x0000_t202" style="position:absolute;left:17678;top:203;width:14224;height:20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" filled="f" strokeweight="1pt">
                  <v:textbox>
                    <w:txbxContent>
                      <w:p w:rsidR="00941828" w:rsidRPr="00D97163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</w:pPr>
                        <w:r w:rsidRPr="00D97163"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  <w:t>Allegation addressed through relevant disciplinary procedures.</w:t>
                        </w:r>
                      </w:p>
                      <w:p w:rsidR="00941828" w:rsidRPr="00D97163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5" o:spid="_x0000_s1035" type="#_x0000_t202" style="position:absolute;left:35966;top:203;width:14224;height:20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" filled="f" strokeweight="1pt">
                  <v:textbox>
                    <w:txbxContent>
                      <w:p w:rsidR="00941828" w:rsidRPr="00D97163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</w:rPr>
                        </w:pPr>
                        <w:r w:rsidRPr="00D97163">
                          <w:rPr>
                            <w:rFonts w:asciiTheme="majorHAnsi" w:hAnsiTheme="majorHAnsi" w:cs="Arial"/>
                            <w:sz w:val="24"/>
                          </w:rPr>
                          <w:t>Precautionary suspension under Child Protection procedures imposed</w:t>
                        </w:r>
                      </w:p>
                      <w:p w:rsidR="00941828" w:rsidRPr="00F86E0F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6" o:spid="_x0000_s1036" type="#_x0000_t202" style="position:absolute;left:53848;width:14224;height:20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" filled="f" strokeweight="1pt">
                  <v:textbox>
                    <w:txbxContent>
                      <w:p w:rsidR="00941828" w:rsidRPr="00D97163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</w:rPr>
                        </w:pPr>
                        <w:r w:rsidRPr="00D97163">
                          <w:rPr>
                            <w:rFonts w:asciiTheme="majorHAnsi" w:hAnsiTheme="majorHAnsi" w:cs="Arial"/>
                            <w:sz w:val="24"/>
                          </w:rPr>
                          <w:t>Alternatives to precautionary suspension imposed</w:t>
                        </w:r>
                      </w:p>
                      <w:p w:rsidR="00941828" w:rsidRPr="00F86E0F" w:rsidRDefault="00941828" w:rsidP="00941828">
                        <w:pPr>
                          <w:jc w:val="center"/>
                          <w:rPr>
                            <w:rFonts w:asciiTheme="majorHAnsi" w:hAnsiTheme="majorHAnsi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24E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6940550</wp:posOffset>
            </wp:positionV>
            <wp:extent cx="1581150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4" t="84644" r="74195" b="5493"/>
                    <a:stretch/>
                  </pic:blipFill>
                  <pic:spPr bwMode="auto">
                    <a:xfrm>
                      <a:off x="0" y="0"/>
                      <a:ext cx="1581150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75A" w:rsidRPr="00377258" w:rsidSect="002B7AA4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A7" w:rsidRDefault="00966AA7" w:rsidP="00966AA7">
      <w:pPr>
        <w:spacing w:after="0" w:line="240" w:lineRule="auto"/>
      </w:pPr>
      <w:r>
        <w:separator/>
      </w:r>
    </w:p>
  </w:endnote>
  <w:endnote w:type="continuationSeparator" w:id="0">
    <w:p w:rsidR="00966AA7" w:rsidRDefault="00966AA7" w:rsidP="0096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A7" w:rsidRDefault="00D96B70" w:rsidP="00D96B70">
    <w:pPr>
      <w:pStyle w:val="Footer"/>
      <w:spacing w:line="120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-35560</wp:posOffset>
              </wp:positionV>
              <wp:extent cx="68199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EA410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-2.8pt" to="1022.8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" strokecolor="#00b0f0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23E5F" wp14:editId="2C8F87D2">
              <wp:simplePos x="0" y="0"/>
              <wp:positionH relativeFrom="margin">
                <wp:align>right</wp:align>
              </wp:positionH>
              <wp:positionV relativeFrom="paragraph">
                <wp:posOffset>-76200</wp:posOffset>
              </wp:positionV>
              <wp:extent cx="68199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1A0A0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-6pt" to="1022.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" strokecolor="#002060" strokeweight="1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A7" w:rsidRDefault="00966AA7" w:rsidP="00966AA7">
      <w:pPr>
        <w:spacing w:after="0" w:line="240" w:lineRule="auto"/>
      </w:pPr>
      <w:r>
        <w:separator/>
      </w:r>
    </w:p>
  </w:footnote>
  <w:footnote w:type="continuationSeparator" w:id="0">
    <w:p w:rsidR="00966AA7" w:rsidRDefault="00966AA7" w:rsidP="00966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E6"/>
    <w:rsid w:val="00004DC1"/>
    <w:rsid w:val="00021225"/>
    <w:rsid w:val="00047A24"/>
    <w:rsid w:val="00060CBF"/>
    <w:rsid w:val="000851F5"/>
    <w:rsid w:val="000943C6"/>
    <w:rsid w:val="000B6F6D"/>
    <w:rsid w:val="00167F49"/>
    <w:rsid w:val="00171CCE"/>
    <w:rsid w:val="00181CF9"/>
    <w:rsid w:val="001A61EF"/>
    <w:rsid w:val="001D53D0"/>
    <w:rsid w:val="002324E8"/>
    <w:rsid w:val="00234C49"/>
    <w:rsid w:val="002521EB"/>
    <w:rsid w:val="002936D3"/>
    <w:rsid w:val="002A31B8"/>
    <w:rsid w:val="002B7AA4"/>
    <w:rsid w:val="003301C4"/>
    <w:rsid w:val="00377258"/>
    <w:rsid w:val="00391A54"/>
    <w:rsid w:val="003B625E"/>
    <w:rsid w:val="003B7262"/>
    <w:rsid w:val="003C394C"/>
    <w:rsid w:val="003F5FC9"/>
    <w:rsid w:val="00452ABB"/>
    <w:rsid w:val="00457ED2"/>
    <w:rsid w:val="004878D8"/>
    <w:rsid w:val="004D3224"/>
    <w:rsid w:val="00541257"/>
    <w:rsid w:val="00557308"/>
    <w:rsid w:val="00576313"/>
    <w:rsid w:val="005A6F1D"/>
    <w:rsid w:val="005F12E5"/>
    <w:rsid w:val="005F4322"/>
    <w:rsid w:val="006A5154"/>
    <w:rsid w:val="006C2FA9"/>
    <w:rsid w:val="0072475A"/>
    <w:rsid w:val="0073071E"/>
    <w:rsid w:val="0075013D"/>
    <w:rsid w:val="00751281"/>
    <w:rsid w:val="007613AB"/>
    <w:rsid w:val="007B2F6C"/>
    <w:rsid w:val="007D0A0F"/>
    <w:rsid w:val="00834C9F"/>
    <w:rsid w:val="00835F34"/>
    <w:rsid w:val="00851ACB"/>
    <w:rsid w:val="00885DD8"/>
    <w:rsid w:val="008B0502"/>
    <w:rsid w:val="008B07E7"/>
    <w:rsid w:val="008E78F6"/>
    <w:rsid w:val="008F00E2"/>
    <w:rsid w:val="008F248C"/>
    <w:rsid w:val="009066E6"/>
    <w:rsid w:val="00941828"/>
    <w:rsid w:val="00966AA7"/>
    <w:rsid w:val="009F257B"/>
    <w:rsid w:val="00A16ACE"/>
    <w:rsid w:val="00A25E74"/>
    <w:rsid w:val="00A40B0B"/>
    <w:rsid w:val="00A60E54"/>
    <w:rsid w:val="00A804C8"/>
    <w:rsid w:val="00A90316"/>
    <w:rsid w:val="00AA70A5"/>
    <w:rsid w:val="00B32CCE"/>
    <w:rsid w:val="00B405F5"/>
    <w:rsid w:val="00B47C5E"/>
    <w:rsid w:val="00B81F96"/>
    <w:rsid w:val="00B925F3"/>
    <w:rsid w:val="00C56D68"/>
    <w:rsid w:val="00C81233"/>
    <w:rsid w:val="00CC751E"/>
    <w:rsid w:val="00CF249B"/>
    <w:rsid w:val="00D109E9"/>
    <w:rsid w:val="00D5170F"/>
    <w:rsid w:val="00D56D4D"/>
    <w:rsid w:val="00D72E66"/>
    <w:rsid w:val="00D96B70"/>
    <w:rsid w:val="00D97163"/>
    <w:rsid w:val="00DA125E"/>
    <w:rsid w:val="00DA3154"/>
    <w:rsid w:val="00DF4422"/>
    <w:rsid w:val="00F01D6A"/>
    <w:rsid w:val="00F05E4E"/>
    <w:rsid w:val="00F506B7"/>
    <w:rsid w:val="00F620CE"/>
    <w:rsid w:val="00F86A05"/>
    <w:rsid w:val="00F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A10BE782-ACA8-475E-861D-ED01A86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405F5"/>
    <w:pPr>
      <w:widowControl w:val="0"/>
      <w:spacing w:before="31" w:after="0" w:line="240" w:lineRule="auto"/>
      <w:ind w:left="2593"/>
      <w:outlineLvl w:val="0"/>
    </w:pPr>
    <w:rPr>
      <w:rFonts w:ascii="Myriad Pro" w:eastAsia="Myriad Pro" w:hAnsi="Myriad Pro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5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A7"/>
  </w:style>
  <w:style w:type="paragraph" w:styleId="Footer">
    <w:name w:val="footer"/>
    <w:basedOn w:val="Normal"/>
    <w:link w:val="FooterChar"/>
    <w:uiPriority w:val="99"/>
    <w:unhideWhenUsed/>
    <w:rsid w:val="0096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A7"/>
  </w:style>
  <w:style w:type="paragraph" w:styleId="BalloonText">
    <w:name w:val="Balloon Text"/>
    <w:basedOn w:val="Normal"/>
    <w:link w:val="BalloonTextChar"/>
    <w:uiPriority w:val="99"/>
    <w:semiHidden/>
    <w:unhideWhenUsed/>
    <w:rsid w:val="0004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24"/>
    <w:rPr>
      <w:rFonts w:ascii="Segoe UI" w:hAnsi="Segoe UI" w:cs="Segoe UI"/>
      <w:sz w:val="18"/>
      <w:szCs w:val="18"/>
    </w:rPr>
  </w:style>
  <w:style w:type="paragraph" w:customStyle="1" w:styleId="Pa16">
    <w:name w:val="Pa16"/>
    <w:basedOn w:val="Normal"/>
    <w:next w:val="Normal"/>
    <w:uiPriority w:val="99"/>
    <w:rsid w:val="006C2FA9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B405F5"/>
    <w:rPr>
      <w:rFonts w:ascii="Myriad Pro" w:eastAsia="Myriad Pro" w:hAnsi="Myriad Pro"/>
      <w:b/>
      <w:bCs/>
      <w:sz w:val="36"/>
      <w:szCs w:val="36"/>
      <w:lang w:val="en-US"/>
    </w:rPr>
  </w:style>
  <w:style w:type="paragraph" w:customStyle="1" w:styleId="Pa18">
    <w:name w:val="Pa18"/>
    <w:basedOn w:val="Normal"/>
    <w:next w:val="Normal"/>
    <w:uiPriority w:val="99"/>
    <w:rsid w:val="00B405F5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F86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nan default">
      <a:majorFont>
        <a:latin typeface="SassoonPrimaryInfant"/>
        <a:ea typeface=""/>
        <a:cs typeface=""/>
      </a:majorFont>
      <a:minorFont>
        <a:latin typeface="SassoonPrimaryInf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E977-78D7-4038-BEFF-1FEDDF35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Gallagher</dc:creator>
  <cp:keywords/>
  <dc:description/>
  <cp:lastModifiedBy>C Monaghan</cp:lastModifiedBy>
  <cp:revision>2</cp:revision>
  <cp:lastPrinted>2018-09-06T11:01:00Z</cp:lastPrinted>
  <dcterms:created xsi:type="dcterms:W3CDTF">2021-09-23T10:28:00Z</dcterms:created>
  <dcterms:modified xsi:type="dcterms:W3CDTF">2021-09-23T10:28:00Z</dcterms:modified>
</cp:coreProperties>
</file>